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SystemOne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83095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2C02DF">
        <w:rPr>
          <w:rFonts w:ascii="Arial" w:hAnsi="Arial" w:cs="Arial"/>
          <w:b/>
          <w:bCs/>
          <w:sz w:val="20"/>
          <w:szCs w:val="20"/>
          <w:lang w:eastAsia="en-GB"/>
        </w:rPr>
        <w:t>1</w:t>
      </w:r>
    </w:p>
    <w:p w14:paraId="137D3196" w14:textId="0C325FB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2C02DF">
        <w:rPr>
          <w:rFonts w:ascii="Arial" w:hAnsi="Arial" w:cs="Arial"/>
          <w:b/>
          <w:bCs/>
          <w:sz w:val="20"/>
          <w:szCs w:val="20"/>
          <w:lang w:eastAsia="en-GB"/>
        </w:rPr>
        <w:t>12</w:t>
      </w:r>
      <w:r w:rsidR="00035527">
        <w:rPr>
          <w:rFonts w:ascii="Arial" w:hAnsi="Arial" w:cs="Arial"/>
          <w:b/>
          <w:bCs/>
          <w:sz w:val="20"/>
          <w:szCs w:val="20"/>
          <w:lang w:eastAsia="en-GB"/>
        </w:rPr>
        <w:t>/09</w:t>
      </w:r>
      <w:r w:rsidR="003607F2">
        <w:rPr>
          <w:rFonts w:ascii="Arial" w:hAnsi="Arial" w:cs="Arial"/>
          <w:b/>
          <w:bCs/>
          <w:sz w:val="20"/>
          <w:szCs w:val="20"/>
          <w:lang w:eastAsia="en-GB"/>
        </w:rPr>
        <w:t>/2023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72436DDB" w14:textId="0D30F6EF" w:rsidR="00754729" w:rsidRDefault="00032914"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Church Lane Medical Centre</w:t>
      </w:r>
    </w:p>
    <w:p w14:paraId="390F24C7" w14:textId="77777777" w:rsidR="00032914" w:rsidRPr="005E1E0E" w:rsidRDefault="00032914"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5ACC4429" w:rsidR="00E37206" w:rsidRPr="005E1E0E" w:rsidRDefault="00032914" w:rsidP="00E37206">
      <w:pPr>
        <w:widowControl w:val="0"/>
        <w:spacing w:after="280"/>
        <w:rPr>
          <w:rFonts w:ascii="Arial" w:hAnsi="Arial" w:cs="Arial"/>
          <w:sz w:val="20"/>
          <w:szCs w:val="20"/>
        </w:rPr>
      </w:pPr>
      <w:r w:rsidRPr="00032914">
        <w:rPr>
          <w:rFonts w:ascii="Arial" w:hAnsi="Arial" w:cs="Arial"/>
          <w:sz w:val="20"/>
          <w:szCs w:val="20"/>
          <w:lang w:eastAsia="en-GB"/>
        </w:rPr>
        <w:t>Church Lane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w:t>
      </w:r>
      <w:proofErr w:type="gramStart"/>
      <w:r w:rsidRPr="00E40334">
        <w:rPr>
          <w:rFonts w:cs="Arial"/>
        </w:rPr>
        <w:t>during the course of</w:t>
      </w:r>
      <w:proofErr w:type="gramEnd"/>
      <w:r w:rsidRPr="00E40334">
        <w:rPr>
          <w:rFonts w:cs="Arial"/>
        </w:rPr>
        <w:t xml:space="preserve">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3B770881" w:rsidR="002C02DF" w:rsidRPr="00032914" w:rsidRDefault="00032914" w:rsidP="00032914">
      <w:pPr>
        <w:autoSpaceDE w:val="0"/>
        <w:autoSpaceDN w:val="0"/>
        <w:adjustRightInd w:val="0"/>
        <w:spacing w:after="0" w:line="240" w:lineRule="auto"/>
        <w:jc w:val="both"/>
        <w:outlineLvl w:val="0"/>
        <w:rPr>
          <w:rFonts w:ascii="Arial" w:hAnsi="Arial" w:cs="Arial"/>
          <w:b/>
          <w:bCs/>
          <w:sz w:val="20"/>
          <w:szCs w:val="20"/>
          <w:lang w:eastAsia="en-GB"/>
        </w:rPr>
      </w:pPr>
      <w:r w:rsidRPr="00032914">
        <w:rPr>
          <w:rFonts w:ascii="Arial" w:hAnsi="Arial" w:cs="Arial"/>
          <w:lang w:eastAsia="en-GB"/>
        </w:rPr>
        <w:t>Church Lane Medical Centre</w:t>
      </w:r>
      <w:r>
        <w:rPr>
          <w:rFonts w:ascii="Arial" w:hAnsi="Arial" w:cs="Arial"/>
          <w:b/>
          <w:bCs/>
          <w:sz w:val="20"/>
          <w:szCs w:val="20"/>
          <w:lang w:eastAsia="en-GB"/>
        </w:rPr>
        <w:t xml:space="preserve"> </w:t>
      </w:r>
      <w:r w:rsidR="002C02DF" w:rsidRPr="00A73EFC">
        <w:rPr>
          <w:rFonts w:ascii="Arial" w:hAnsi="Arial" w:cs="Arial"/>
          <w:color w:val="000000" w:themeColor="text1"/>
        </w:rPr>
        <w:t>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294A8C48" w14:textId="34813D7F"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736AEC38" w14:textId="5D21062E"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4336E773" w14:textId="4297C915" w:rsidR="0011390F"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7478763E" w14:textId="77777777" w:rsidR="00032914" w:rsidRDefault="00032914" w:rsidP="003C5E88">
      <w:pPr>
        <w:widowControl w:val="0"/>
        <w:rPr>
          <w:rFonts w:ascii="Arial" w:hAnsi="Arial" w:cs="Arial"/>
          <w:sz w:val="20"/>
          <w:szCs w:val="20"/>
        </w:rPr>
      </w:pPr>
    </w:p>
    <w:p w14:paraId="14801771" w14:textId="5409FCD3" w:rsidR="0011390F" w:rsidRPr="006229DE"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61076C0B"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sidR="00032914">
        <w:rPr>
          <w:rFonts w:ascii="Arial" w:hAnsi="Arial" w:cs="Arial"/>
          <w:sz w:val="20"/>
          <w:szCs w:val="20"/>
        </w:rPr>
        <w:t xml:space="preserve">the scanning provider </w:t>
      </w:r>
      <w:r w:rsidRPr="006229DE">
        <w:rPr>
          <w:rFonts w:ascii="Arial" w:hAnsi="Arial" w:cs="Arial"/>
          <w:sz w:val="20"/>
          <w:szCs w:val="20"/>
        </w:rPr>
        <w:t xml:space="preserve">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lastRenderedPageBreak/>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4"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lastRenderedPageBreak/>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5" w:history="1">
        <w:r>
          <w:rPr>
            <w:rStyle w:val="Hyperlink"/>
            <w:rFonts w:ascii="Arial" w:hAnsi="Arial" w:cs="Arial"/>
            <w:sz w:val="20"/>
            <w:szCs w:val="20"/>
          </w:rPr>
          <w:t>British Medical Association (BMA)</w:t>
        </w:r>
      </w:hyperlink>
      <w:r>
        <w:rPr>
          <w:rFonts w:ascii="Arial" w:hAnsi="Arial" w:cs="Arial"/>
          <w:sz w:val="20"/>
          <w:szCs w:val="20"/>
        </w:rPr>
        <w:t>, </w:t>
      </w:r>
      <w:hyperlink r:id="rId16" w:history="1">
        <w:r>
          <w:rPr>
            <w:rStyle w:val="Hyperlink"/>
            <w:rFonts w:ascii="Arial" w:hAnsi="Arial" w:cs="Arial"/>
            <w:sz w:val="20"/>
            <w:szCs w:val="20"/>
          </w:rPr>
          <w:t>Royal College of GPs (RCGP)</w:t>
        </w:r>
      </w:hyperlink>
      <w:r>
        <w:rPr>
          <w:rFonts w:ascii="Arial" w:hAnsi="Arial" w:cs="Arial"/>
          <w:sz w:val="20"/>
          <w:szCs w:val="20"/>
        </w:rPr>
        <w:t> and the </w:t>
      </w:r>
      <w:hyperlink r:id="rId1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2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3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3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4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57D74481"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032914" w:rsidRPr="00032914">
        <w:rPr>
          <w:rFonts w:ascii="Arial" w:hAnsi="Arial" w:cs="Arial"/>
          <w:sz w:val="20"/>
          <w:szCs w:val="20"/>
          <w:lang w:eastAsia="en-GB"/>
        </w:rPr>
        <w:t>Church Lane Medical Centre</w:t>
      </w:r>
      <w:r w:rsidR="00032914">
        <w:rPr>
          <w:rFonts w:ascii="Arial" w:hAnsi="Arial" w:cs="Arial"/>
          <w:b/>
          <w:bCs/>
          <w:sz w:val="20"/>
          <w:szCs w:val="20"/>
          <w:lang w:eastAsia="en-GB"/>
        </w:rPr>
        <w:t xml:space="preserve"> </w:t>
      </w:r>
      <w:r w:rsidR="00A87B6C" w:rsidRPr="005E1E0E">
        <w:rPr>
          <w:rFonts w:ascii="Arial" w:hAnsi="Arial" w:cs="Arial"/>
          <w:sz w:val="20"/>
          <w:szCs w:val="20"/>
        </w:rPr>
        <w:t>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3FEB66B0" w:rsidR="003607F2" w:rsidRDefault="003607F2" w:rsidP="00032914">
      <w:pPr>
        <w:spacing w:after="0"/>
        <w:rPr>
          <w:rFonts w:ascii="Arial" w:hAnsi="Arial" w:cs="Arial"/>
          <w:sz w:val="20"/>
          <w:szCs w:val="20"/>
          <w:shd w:val="clear" w:color="auto" w:fill="FFFFFF"/>
        </w:rPr>
      </w:pPr>
      <w:r>
        <w:rPr>
          <w:rFonts w:ascii="Arial" w:hAnsi="Arial" w:cs="Arial"/>
          <w:sz w:val="20"/>
          <w:szCs w:val="20"/>
          <w:shd w:val="clear" w:color="auto" w:fill="FFFFFF"/>
        </w:rPr>
        <w:t>This practice is a member of</w:t>
      </w:r>
      <w:r w:rsidR="00032914">
        <w:rPr>
          <w:rFonts w:ascii="Arial" w:hAnsi="Arial" w:cs="Arial"/>
          <w:sz w:val="20"/>
          <w:szCs w:val="20"/>
          <w:shd w:val="clear" w:color="auto" w:fill="FFFFFF"/>
        </w:rPr>
        <w:t xml:space="preserve"> West PCN</w:t>
      </w:r>
      <w:r>
        <w:rPr>
          <w:rFonts w:ascii="Arial" w:hAnsi="Arial" w:cs="Arial"/>
          <w:sz w:val="20"/>
          <w:szCs w:val="20"/>
          <w:shd w:val="clear" w:color="auto" w:fill="FFFFFF"/>
        </w:rPr>
        <w:t>.  Other members of the network are:</w:t>
      </w:r>
    </w:p>
    <w:p w14:paraId="556ADA8A" w14:textId="77777777" w:rsidR="00032914" w:rsidRDefault="00032914" w:rsidP="00032914">
      <w:pPr>
        <w:spacing w:after="0"/>
        <w:rPr>
          <w:rFonts w:ascii="Arial" w:hAnsi="Arial" w:cs="Arial"/>
          <w:sz w:val="20"/>
          <w:szCs w:val="20"/>
          <w:shd w:val="clear" w:color="auto" w:fill="FFFFFF"/>
        </w:rPr>
      </w:pPr>
      <w:r>
        <w:rPr>
          <w:rFonts w:ascii="Arial" w:hAnsi="Arial" w:cs="Arial"/>
          <w:sz w:val="20"/>
          <w:szCs w:val="20"/>
          <w:shd w:val="clear" w:color="auto" w:fill="FFFFFF"/>
        </w:rPr>
        <w:t xml:space="preserve">South </w:t>
      </w:r>
      <w:proofErr w:type="spellStart"/>
      <w:r>
        <w:rPr>
          <w:rFonts w:ascii="Arial" w:hAnsi="Arial" w:cs="Arial"/>
          <w:sz w:val="20"/>
          <w:szCs w:val="20"/>
          <w:shd w:val="clear" w:color="auto" w:fill="FFFFFF"/>
        </w:rPr>
        <w:t>Axholme</w:t>
      </w:r>
      <w:proofErr w:type="spellEnd"/>
      <w:r>
        <w:rPr>
          <w:rFonts w:ascii="Arial" w:hAnsi="Arial" w:cs="Arial"/>
          <w:sz w:val="20"/>
          <w:szCs w:val="20"/>
          <w:shd w:val="clear" w:color="auto" w:fill="FFFFFF"/>
        </w:rPr>
        <w:t xml:space="preserve"> Practice</w:t>
      </w:r>
    </w:p>
    <w:p w14:paraId="07DFA7BF" w14:textId="77777777" w:rsidR="00032914" w:rsidRDefault="00032914" w:rsidP="00032914">
      <w:pPr>
        <w:spacing w:after="0"/>
        <w:rPr>
          <w:rFonts w:ascii="Arial" w:hAnsi="Arial" w:cs="Arial"/>
          <w:sz w:val="20"/>
          <w:szCs w:val="20"/>
          <w:shd w:val="clear" w:color="auto" w:fill="FFFFFF"/>
        </w:rPr>
      </w:pPr>
      <w:r>
        <w:rPr>
          <w:rFonts w:ascii="Arial" w:hAnsi="Arial" w:cs="Arial"/>
          <w:sz w:val="20"/>
          <w:szCs w:val="20"/>
          <w:shd w:val="clear" w:color="auto" w:fill="FFFFFF"/>
        </w:rPr>
        <w:t>The Birches/Oak Tree</w:t>
      </w:r>
    </w:p>
    <w:p w14:paraId="37479E4E" w14:textId="77777777" w:rsidR="00032914" w:rsidRDefault="00032914" w:rsidP="00032914">
      <w:pPr>
        <w:spacing w:after="0"/>
        <w:rPr>
          <w:rFonts w:ascii="Arial" w:hAnsi="Arial" w:cs="Arial"/>
          <w:sz w:val="20"/>
          <w:szCs w:val="20"/>
          <w:shd w:val="clear" w:color="auto" w:fill="FFFFFF"/>
        </w:rPr>
      </w:pPr>
      <w:r>
        <w:rPr>
          <w:rFonts w:ascii="Arial" w:hAnsi="Arial" w:cs="Arial"/>
          <w:sz w:val="20"/>
          <w:szCs w:val="20"/>
          <w:shd w:val="clear" w:color="auto" w:fill="FFFFFF"/>
        </w:rPr>
        <w:t xml:space="preserve">Oswald Road Medical Practice </w:t>
      </w:r>
    </w:p>
    <w:p w14:paraId="6DCDC6A2" w14:textId="77777777" w:rsidR="00032914" w:rsidRDefault="00032914" w:rsidP="00032914">
      <w:pPr>
        <w:spacing w:after="0"/>
        <w:rPr>
          <w:rFonts w:ascii="Arial" w:hAnsi="Arial" w:cs="Arial"/>
          <w:sz w:val="20"/>
          <w:szCs w:val="20"/>
          <w:shd w:val="clear" w:color="auto" w:fill="FFFFFF"/>
        </w:rPr>
      </w:pPr>
    </w:p>
    <w:p w14:paraId="36C9F514" w14:textId="329C752A" w:rsidR="003C5E88" w:rsidRPr="00032914" w:rsidRDefault="003C5E88" w:rsidP="003607F2">
      <w:pPr>
        <w:rPr>
          <w:rFonts w:ascii="Arial" w:hAnsi="Arial" w:cs="Arial"/>
          <w:sz w:val="20"/>
          <w:szCs w:val="20"/>
          <w:shd w:val="clear" w:color="auto" w:fill="FFFFFF"/>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F5DD21E" w14:textId="577B5E87" w:rsidR="003607F2" w:rsidRPr="00032914" w:rsidRDefault="003607F2" w:rsidP="00032914">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4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46EDAB94" w14:textId="39908489" w:rsidR="00E40334" w:rsidRDefault="00E40334" w:rsidP="0003291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9B2FD8F" w14:textId="77777777" w:rsidR="00032914" w:rsidRPr="00032914" w:rsidRDefault="00032914" w:rsidP="0003291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1AB4A14A" w14:textId="5537E780" w:rsidR="0095022F" w:rsidRPr="00032914" w:rsidRDefault="00E40334" w:rsidP="0095022F">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bookmarkEnd w:id="8"/>
    </w:p>
    <w:p w14:paraId="6E6CEEF1" w14:textId="72B64311" w:rsidR="0095022F" w:rsidRPr="00032914" w:rsidRDefault="0095022F" w:rsidP="00032914">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4178A89" w14:textId="1CBDBFE3"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032914" w:rsidRPr="00032914">
        <w:rPr>
          <w:rFonts w:ascii="Arial" w:hAnsi="Arial" w:cs="Arial"/>
          <w:sz w:val="20"/>
          <w:szCs w:val="20"/>
          <w:lang w:eastAsia="en-GB"/>
        </w:rPr>
        <w:t>Church Lane Medical Centre</w:t>
      </w:r>
      <w:r w:rsidR="00032914">
        <w:rPr>
          <w:rFonts w:ascii="Arial" w:hAnsi="Arial" w:cs="Arial"/>
          <w:b/>
          <w:bCs/>
          <w:sz w:val="20"/>
          <w:szCs w:val="20"/>
          <w:lang w:eastAsia="en-GB"/>
        </w:rPr>
        <w:t xml:space="preserve"> </w:t>
      </w:r>
      <w:r w:rsidRPr="00645F99">
        <w:rPr>
          <w:rFonts w:ascii="Arial" w:eastAsia="Times New Roman" w:hAnsi="Arial" w:cs="Arial"/>
          <w:sz w:val="20"/>
          <w:szCs w:val="20"/>
          <w:lang w:eastAsia="en-GB"/>
        </w:rPr>
        <w:t xml:space="preserve">we are now obliged to inform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47"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FDC7DE0" w14:textId="77777777" w:rsidR="007C6DC1" w:rsidRPr="007C6DC1" w:rsidRDefault="007C6DC1" w:rsidP="007C6DC1">
      <w:pPr>
        <w:shd w:val="clear" w:color="auto" w:fill="FFFFFF"/>
        <w:spacing w:after="0" w:line="240" w:lineRule="auto"/>
        <w:jc w:val="both"/>
        <w:rPr>
          <w:rFonts w:ascii="Arial" w:eastAsia="Times New Roman" w:hAnsi="Arial" w:cs="Arial"/>
          <w:color w:val="242424"/>
          <w:sz w:val="20"/>
          <w:szCs w:val="20"/>
          <w:lang w:eastAsia="en-GB"/>
        </w:rPr>
      </w:pPr>
      <w:r w:rsidRPr="007C6DC1">
        <w:rPr>
          <w:rFonts w:ascii="Arial" w:eastAsia="Times New Roman" w:hAnsi="Arial" w:cs="Arial"/>
          <w:color w:val="242424"/>
          <w:sz w:val="20"/>
          <w:szCs w:val="20"/>
          <w:lang w:eastAsia="en-GB"/>
        </w:rPr>
        <w:t>The General Practice has appointed Barry Jackson to be their Data Protection Officer. The service is provided through a company called N3i.</w:t>
      </w:r>
    </w:p>
    <w:p w14:paraId="18D5A251" w14:textId="77777777" w:rsidR="007C6DC1" w:rsidRPr="007C6DC1" w:rsidRDefault="007C6DC1" w:rsidP="007C6DC1">
      <w:pPr>
        <w:shd w:val="clear" w:color="auto" w:fill="FFFFFF"/>
        <w:spacing w:after="0" w:line="240" w:lineRule="auto"/>
        <w:jc w:val="both"/>
        <w:rPr>
          <w:rFonts w:ascii="Arial" w:eastAsia="Times New Roman" w:hAnsi="Arial" w:cs="Arial"/>
          <w:color w:val="242424"/>
          <w:sz w:val="20"/>
          <w:szCs w:val="20"/>
          <w:lang w:eastAsia="en-GB"/>
        </w:rPr>
      </w:pPr>
      <w:r w:rsidRPr="007C6DC1">
        <w:rPr>
          <w:rFonts w:ascii="Arial" w:eastAsia="Times New Roman" w:hAnsi="Arial" w:cs="Arial"/>
          <w:color w:val="242424"/>
          <w:sz w:val="20"/>
          <w:szCs w:val="20"/>
          <w:lang w:eastAsia="en-GB"/>
        </w:rPr>
        <w:t> </w:t>
      </w:r>
    </w:p>
    <w:p w14:paraId="56C0A9C8" w14:textId="77777777" w:rsidR="007C6DC1" w:rsidRPr="007C6DC1" w:rsidRDefault="007C6DC1" w:rsidP="007C6DC1">
      <w:pPr>
        <w:shd w:val="clear" w:color="auto" w:fill="FFFFFF"/>
        <w:spacing w:after="0" w:line="240" w:lineRule="auto"/>
        <w:ind w:firstLine="720"/>
        <w:jc w:val="both"/>
        <w:rPr>
          <w:rFonts w:ascii="Arial" w:eastAsia="Times New Roman" w:hAnsi="Arial" w:cs="Arial"/>
          <w:color w:val="242424"/>
          <w:sz w:val="20"/>
          <w:szCs w:val="20"/>
          <w:lang w:eastAsia="en-GB"/>
        </w:rPr>
      </w:pPr>
      <w:r w:rsidRPr="007C6DC1">
        <w:rPr>
          <w:rFonts w:ascii="Arial" w:eastAsia="Times New Roman" w:hAnsi="Arial" w:cs="Arial"/>
          <w:color w:val="242424"/>
          <w:sz w:val="20"/>
          <w:szCs w:val="20"/>
          <w:lang w:eastAsia="en-GB"/>
        </w:rPr>
        <w:t>The contact details for the DPO are:</w:t>
      </w:r>
    </w:p>
    <w:p w14:paraId="383E4BE0" w14:textId="77777777" w:rsidR="007C6DC1" w:rsidRPr="007C6DC1" w:rsidRDefault="007C6DC1" w:rsidP="007C6DC1">
      <w:pPr>
        <w:shd w:val="clear" w:color="auto" w:fill="FFFFFF"/>
        <w:spacing w:after="0" w:line="240" w:lineRule="auto"/>
        <w:ind w:firstLine="720"/>
        <w:jc w:val="both"/>
        <w:rPr>
          <w:rFonts w:ascii="Arial" w:eastAsia="Times New Roman" w:hAnsi="Arial" w:cs="Arial"/>
          <w:color w:val="242424"/>
          <w:sz w:val="20"/>
          <w:szCs w:val="20"/>
          <w:lang w:eastAsia="en-GB"/>
        </w:rPr>
      </w:pPr>
      <w:r w:rsidRPr="007C6DC1">
        <w:rPr>
          <w:rFonts w:ascii="Arial" w:eastAsia="Times New Roman" w:hAnsi="Arial" w:cs="Arial"/>
          <w:color w:val="242424"/>
          <w:sz w:val="20"/>
          <w:szCs w:val="20"/>
          <w:lang w:eastAsia="en-GB"/>
        </w:rPr>
        <w:t>Barry Jackson</w:t>
      </w:r>
    </w:p>
    <w:p w14:paraId="48F1B1A2" w14:textId="77777777" w:rsidR="007C6DC1" w:rsidRPr="007C6DC1" w:rsidRDefault="007C6DC1" w:rsidP="007C6DC1">
      <w:pPr>
        <w:shd w:val="clear" w:color="auto" w:fill="FFFFFF"/>
        <w:spacing w:after="0" w:line="240" w:lineRule="auto"/>
        <w:ind w:firstLine="720"/>
        <w:jc w:val="both"/>
        <w:rPr>
          <w:rFonts w:ascii="Arial" w:eastAsia="Times New Roman" w:hAnsi="Arial" w:cs="Arial"/>
          <w:color w:val="242424"/>
          <w:sz w:val="20"/>
          <w:szCs w:val="20"/>
          <w:lang w:eastAsia="en-GB"/>
        </w:rPr>
      </w:pPr>
      <w:r w:rsidRPr="007C6DC1">
        <w:rPr>
          <w:rFonts w:ascii="Arial" w:eastAsia="Times New Roman" w:hAnsi="Arial" w:cs="Arial"/>
          <w:color w:val="242424"/>
          <w:sz w:val="20"/>
          <w:szCs w:val="20"/>
          <w:lang w:eastAsia="en-GB"/>
        </w:rPr>
        <w:t>Head of Information Governance</w:t>
      </w:r>
    </w:p>
    <w:p w14:paraId="7B3864D9" w14:textId="77777777" w:rsidR="007C6DC1" w:rsidRPr="007C6DC1" w:rsidRDefault="007C6DC1" w:rsidP="007C6DC1">
      <w:pPr>
        <w:shd w:val="clear" w:color="auto" w:fill="FFFFFF"/>
        <w:spacing w:after="0" w:line="240" w:lineRule="auto"/>
        <w:jc w:val="both"/>
        <w:rPr>
          <w:rFonts w:ascii="Arial" w:eastAsia="Times New Roman" w:hAnsi="Arial" w:cs="Arial"/>
          <w:color w:val="242424"/>
          <w:sz w:val="20"/>
          <w:szCs w:val="20"/>
          <w:lang w:eastAsia="en-GB"/>
        </w:rPr>
      </w:pPr>
      <w:r w:rsidRPr="007C6DC1">
        <w:rPr>
          <w:rFonts w:ascii="Arial" w:eastAsia="Times New Roman" w:hAnsi="Arial" w:cs="Arial"/>
          <w:color w:val="242424"/>
          <w:sz w:val="20"/>
          <w:szCs w:val="20"/>
          <w:lang w:eastAsia="en-GB"/>
        </w:rPr>
        <w:t> </w:t>
      </w:r>
    </w:p>
    <w:p w14:paraId="3D81C03C" w14:textId="77777777" w:rsidR="007C6DC1" w:rsidRPr="007C6DC1" w:rsidRDefault="007C6DC1" w:rsidP="007C6DC1">
      <w:pPr>
        <w:shd w:val="clear" w:color="auto" w:fill="FFFFFF"/>
        <w:spacing w:after="0" w:line="240" w:lineRule="auto"/>
        <w:jc w:val="both"/>
        <w:rPr>
          <w:rFonts w:ascii="Arial" w:eastAsia="Times New Roman" w:hAnsi="Arial" w:cs="Arial"/>
          <w:color w:val="242424"/>
          <w:sz w:val="20"/>
          <w:szCs w:val="20"/>
          <w:lang w:eastAsia="en-GB"/>
        </w:rPr>
      </w:pPr>
      <w:r w:rsidRPr="007C6DC1">
        <w:rPr>
          <w:rFonts w:ascii="Arial" w:eastAsia="Times New Roman" w:hAnsi="Arial" w:cs="Arial"/>
          <w:color w:val="242424"/>
          <w:sz w:val="20"/>
          <w:szCs w:val="20"/>
          <w:lang w:eastAsia="en-GB"/>
        </w:rPr>
        <w:t>               Email: </w:t>
      </w:r>
      <w:hyperlink r:id="rId48" w:tooltip="mailto:n3i.dpo@nhs.net" w:history="1">
        <w:r w:rsidRPr="007C6DC1">
          <w:rPr>
            <w:rFonts w:ascii="Arial" w:eastAsia="Times New Roman" w:hAnsi="Arial" w:cs="Arial"/>
            <w:color w:val="0000FF"/>
            <w:sz w:val="20"/>
            <w:szCs w:val="20"/>
            <w:u w:val="single"/>
            <w:bdr w:val="none" w:sz="0" w:space="0" w:color="auto" w:frame="1"/>
            <w:lang w:eastAsia="en-GB"/>
          </w:rPr>
          <w:t>n3i.dpo@nhs.net</w:t>
        </w:r>
      </w:hyperlink>
    </w:p>
    <w:p w14:paraId="35B88AC0" w14:textId="77777777" w:rsidR="007C6DC1" w:rsidRPr="007C6DC1" w:rsidRDefault="007C6DC1" w:rsidP="007C6DC1">
      <w:pPr>
        <w:shd w:val="clear" w:color="auto" w:fill="FFFFFF"/>
        <w:spacing w:after="0" w:line="240" w:lineRule="auto"/>
        <w:jc w:val="both"/>
        <w:rPr>
          <w:rFonts w:ascii="Arial" w:eastAsia="Times New Roman" w:hAnsi="Arial" w:cs="Arial"/>
          <w:color w:val="242424"/>
          <w:sz w:val="20"/>
          <w:szCs w:val="20"/>
          <w:lang w:eastAsia="en-GB"/>
        </w:rPr>
      </w:pPr>
      <w:r w:rsidRPr="007C6DC1">
        <w:rPr>
          <w:rFonts w:ascii="Arial" w:eastAsia="Times New Roman" w:hAnsi="Arial" w:cs="Arial"/>
          <w:color w:val="242424"/>
          <w:sz w:val="20"/>
          <w:szCs w:val="20"/>
          <w:lang w:eastAsia="en-GB"/>
        </w:rPr>
        <w:t> </w:t>
      </w:r>
    </w:p>
    <w:p w14:paraId="03AFB022" w14:textId="77777777" w:rsidR="007C6DC1" w:rsidRPr="007C6DC1" w:rsidRDefault="007C6DC1" w:rsidP="007C6DC1">
      <w:pPr>
        <w:shd w:val="clear" w:color="auto" w:fill="FFFFFF"/>
        <w:spacing w:after="0" w:line="240" w:lineRule="auto"/>
        <w:ind w:firstLine="720"/>
        <w:jc w:val="both"/>
        <w:rPr>
          <w:rFonts w:ascii="Arial" w:eastAsia="Times New Roman" w:hAnsi="Arial" w:cs="Arial"/>
          <w:color w:val="242424"/>
          <w:sz w:val="20"/>
          <w:szCs w:val="20"/>
          <w:lang w:eastAsia="en-GB"/>
        </w:rPr>
      </w:pPr>
      <w:r w:rsidRPr="007C6DC1">
        <w:rPr>
          <w:rFonts w:ascii="Arial" w:eastAsia="Times New Roman" w:hAnsi="Arial" w:cs="Arial"/>
          <w:color w:val="242424"/>
          <w:sz w:val="20"/>
          <w:szCs w:val="20"/>
          <w:lang w:eastAsia="en-GB"/>
        </w:rPr>
        <w:t>For queries and urgent responses contact through N3i service desk:</w:t>
      </w:r>
    </w:p>
    <w:p w14:paraId="0604CDAA" w14:textId="77777777" w:rsidR="007C6DC1" w:rsidRPr="007C6DC1" w:rsidRDefault="007C6DC1" w:rsidP="007C6DC1">
      <w:pPr>
        <w:shd w:val="clear" w:color="auto" w:fill="FFFFFF"/>
        <w:spacing w:after="0" w:line="240" w:lineRule="auto"/>
        <w:jc w:val="both"/>
        <w:rPr>
          <w:rFonts w:ascii="Arial" w:eastAsia="Times New Roman" w:hAnsi="Arial" w:cs="Arial"/>
          <w:color w:val="242424"/>
          <w:sz w:val="20"/>
          <w:szCs w:val="20"/>
          <w:lang w:eastAsia="en-GB"/>
        </w:rPr>
      </w:pPr>
      <w:r w:rsidRPr="007C6DC1">
        <w:rPr>
          <w:rFonts w:ascii="Arial" w:eastAsia="Times New Roman" w:hAnsi="Arial" w:cs="Arial"/>
          <w:color w:val="242424"/>
          <w:sz w:val="20"/>
          <w:szCs w:val="20"/>
          <w:lang w:eastAsia="en-GB"/>
        </w:rPr>
        <w:t>               Phone: 0300 002 0001</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4"/>
  </w:num>
  <w:num w:numId="2" w16cid:durableId="418984100">
    <w:abstractNumId w:val="28"/>
  </w:num>
  <w:num w:numId="3" w16cid:durableId="1639648508">
    <w:abstractNumId w:val="20"/>
  </w:num>
  <w:num w:numId="4" w16cid:durableId="531847126">
    <w:abstractNumId w:val="14"/>
  </w:num>
  <w:num w:numId="5" w16cid:durableId="1460565043">
    <w:abstractNumId w:val="1"/>
  </w:num>
  <w:num w:numId="6" w16cid:durableId="598370284">
    <w:abstractNumId w:val="30"/>
  </w:num>
  <w:num w:numId="7" w16cid:durableId="1528830545">
    <w:abstractNumId w:val="3"/>
  </w:num>
  <w:num w:numId="8" w16cid:durableId="342824590">
    <w:abstractNumId w:val="2"/>
  </w:num>
  <w:num w:numId="9" w16cid:durableId="1662194847">
    <w:abstractNumId w:val="17"/>
  </w:num>
  <w:num w:numId="10" w16cid:durableId="2046716666">
    <w:abstractNumId w:val="0"/>
  </w:num>
  <w:num w:numId="11" w16cid:durableId="2106262175">
    <w:abstractNumId w:val="15"/>
  </w:num>
  <w:num w:numId="12" w16cid:durableId="1738284768">
    <w:abstractNumId w:val="27"/>
  </w:num>
  <w:num w:numId="13" w16cid:durableId="1840727403">
    <w:abstractNumId w:val="10"/>
  </w:num>
  <w:num w:numId="14" w16cid:durableId="1282541863">
    <w:abstractNumId w:val="32"/>
  </w:num>
  <w:num w:numId="15" w16cid:durableId="78329465">
    <w:abstractNumId w:val="19"/>
  </w:num>
  <w:num w:numId="16" w16cid:durableId="1083255197">
    <w:abstractNumId w:val="26"/>
  </w:num>
  <w:num w:numId="17" w16cid:durableId="1668747762">
    <w:abstractNumId w:val="16"/>
  </w:num>
  <w:num w:numId="18" w16cid:durableId="1016227053">
    <w:abstractNumId w:val="33"/>
  </w:num>
  <w:num w:numId="19" w16cid:durableId="1208226674">
    <w:abstractNumId w:val="25"/>
  </w:num>
  <w:num w:numId="20" w16cid:durableId="1139958725">
    <w:abstractNumId w:val="12"/>
  </w:num>
  <w:num w:numId="21" w16cid:durableId="828639382">
    <w:abstractNumId w:val="8"/>
  </w:num>
  <w:num w:numId="22" w16cid:durableId="792212701">
    <w:abstractNumId w:val="21"/>
  </w:num>
  <w:num w:numId="23" w16cid:durableId="1316757324">
    <w:abstractNumId w:val="18"/>
  </w:num>
  <w:num w:numId="24" w16cid:durableId="1832090339">
    <w:abstractNumId w:val="9"/>
  </w:num>
  <w:num w:numId="25" w16cid:durableId="1920358702">
    <w:abstractNumId w:val="22"/>
  </w:num>
  <w:num w:numId="26" w16cid:durableId="2011836050">
    <w:abstractNumId w:val="13"/>
  </w:num>
  <w:num w:numId="27" w16cid:durableId="1109813529">
    <w:abstractNumId w:val="29"/>
  </w:num>
  <w:num w:numId="28" w16cid:durableId="661273347">
    <w:abstractNumId w:val="7"/>
  </w:num>
  <w:num w:numId="29" w16cid:durableId="2097437908">
    <w:abstractNumId w:val="4"/>
  </w:num>
  <w:num w:numId="30" w16cid:durableId="723874250">
    <w:abstractNumId w:val="31"/>
  </w:num>
  <w:num w:numId="31" w16cid:durableId="1717437201">
    <w:abstractNumId w:val="5"/>
  </w:num>
  <w:num w:numId="32" w16cid:durableId="27024415">
    <w:abstractNumId w:val="23"/>
  </w:num>
  <w:num w:numId="33" w16cid:durableId="1406951190">
    <w:abstractNumId w:val="6"/>
  </w:num>
  <w:num w:numId="34" w16cid:durableId="523714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2914"/>
    <w:rsid w:val="00035527"/>
    <w:rsid w:val="00040E97"/>
    <w:rsid w:val="0004303B"/>
    <w:rsid w:val="000643C2"/>
    <w:rsid w:val="000819ED"/>
    <w:rsid w:val="000B42E2"/>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46393"/>
    <w:rsid w:val="00552311"/>
    <w:rsid w:val="00553D6F"/>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C6DC1"/>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27288"/>
    <w:rsid w:val="00B47C5F"/>
    <w:rsid w:val="00B63C3B"/>
    <w:rsid w:val="00B711EC"/>
    <w:rsid w:val="00B92B1C"/>
    <w:rsid w:val="00B94788"/>
    <w:rsid w:val="00BA057D"/>
    <w:rsid w:val="00BF1ECE"/>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81699005">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image" Target="media/image1.png"/><Relationship Id="rId26" Type="http://schemas.openxmlformats.org/officeDocument/2006/relationships/hyperlink" Target="https://www.nhs.uk/your-nhs-data-matters/"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mailto:enquiries@nhsdigital.nhs.uk" TargetMode="External"/><Relationship Id="rId34" Type="http://schemas.openxmlformats.org/officeDocument/2006/relationships/hyperlink" Target="https://digital.nhs.uk/services/data-access-request-service-dars" TargetMode="External"/><Relationship Id="rId42" Type="http://schemas.openxmlformats.org/officeDocument/2006/relationships/hyperlink" Target="https://www.necsu.nhs.uk"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www.rcgp.org.uk/"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services/data-access-request-service-dars/register-of-approved-data-releases" TargetMode="External"/><Relationship Id="rId45" Type="http://schemas.openxmlformats.org/officeDocument/2006/relationships/hyperlink" Target="http://www.nhs.uk/nhs-app/" TargetMode="External"/><Relationship Id="rId5" Type="http://schemas.openxmlformats.org/officeDocument/2006/relationships/webSettings" Target="webSettings.xml"/><Relationship Id="rId15" Type="http://schemas.openxmlformats.org/officeDocument/2006/relationships/hyperlink" Target="http://www.bma.org.uk/"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6" Type="http://schemas.openxmlformats.org/officeDocument/2006/relationships/hyperlink" Target="https://digital.nhs.uk/data-and-information/data-insights-and-statistics/improving-our-data-processing-services"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creativecommons.org/licenses/by/2.0/" TargetMode="External"/><Relationship Id="rId31" Type="http://schemas.openxmlformats.org/officeDocument/2006/relationships/hyperlink" Target="https://digital.nhs.uk/data" TargetMode="External"/><Relationship Id="rId44" Type="http://schemas.openxmlformats.org/officeDocument/2006/relationships/hyperlink" Target="http://www.optum.co.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data-and-information/data-collections-and-data-sets/data-collections/general-practice-data-for-planning-and-research"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digital.nhs.uk/about-nhs-digital/corporate-information-and-documents/independent-group-advising-on-the-release-of-data" TargetMode="External"/><Relationship Id="rId43" Type="http://schemas.openxmlformats.org/officeDocument/2006/relationships/hyperlink" Target="https://www.optum.co.uk" TargetMode="External"/><Relationship Id="rId48" Type="http://schemas.openxmlformats.org/officeDocument/2006/relationships/hyperlink" Target="mailto:n3i.dpo@nhs.net" TargetMode="Externa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www.gov.uk/government/organisations/national-data-guardian" TargetMode="External"/><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www.hra.nhs.uk/" TargetMode="External"/><Relationship Id="rId46" Type="http://schemas.openxmlformats.org/officeDocument/2006/relationships/hyperlink" Target="http://access.login.nhs.uk/enter-email" TargetMode="External"/><Relationship Id="rId20" Type="http://schemas.openxmlformats.org/officeDocument/2006/relationships/hyperlink" Target="https://digital.nhs.uk/data-and-information/data-collections-and-data-sets/data-collections/general-practice-data-for-planning-and-research/transparency-notice" TargetMode="External"/><Relationship Id="rId41" Type="http://schemas.openxmlformats.org/officeDocument/2006/relationships/hyperlink" Target="https://digital.nhs.uk/article/1202/Records-Management-Code-of-Practice-for-Health-and-Social-Care-2016"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11158</Words>
  <Characters>63603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HORNSEY, Kirstie (CHURCH LANE MEDICAL CENTRE)</cp:lastModifiedBy>
  <cp:revision>2</cp:revision>
  <cp:lastPrinted>2019-06-13T09:46:00Z</cp:lastPrinted>
  <dcterms:created xsi:type="dcterms:W3CDTF">2025-05-20T10:54:00Z</dcterms:created>
  <dcterms:modified xsi:type="dcterms:W3CDTF">2025-05-20T10:54:00Z</dcterms:modified>
</cp:coreProperties>
</file>